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C6ECF2" w14:textId="7BCE4B94" w:rsidR="000D3762" w:rsidRPr="000D3762" w:rsidRDefault="008F08ED" w:rsidP="00325C56">
      <w:pPr>
        <w:rPr>
          <w:b/>
          <w:i/>
          <w:sz w:val="28"/>
          <w:szCs w:val="24"/>
        </w:rPr>
      </w:pPr>
      <w:r w:rsidRPr="008F08ED">
        <w:rPr>
          <w:b/>
          <w:i/>
          <w:sz w:val="28"/>
          <w:szCs w:val="24"/>
        </w:rPr>
        <w:t>Understanding the Context of Paul’s Prayer to be Counted Worthy</w:t>
      </w:r>
      <w:r>
        <w:rPr>
          <w:b/>
          <w:i/>
          <w:sz w:val="28"/>
          <w:szCs w:val="24"/>
        </w:rPr>
        <w:t xml:space="preserve">, Part </w:t>
      </w:r>
      <w:r w:rsidR="00085FB9">
        <w:rPr>
          <w:b/>
          <w:i/>
          <w:sz w:val="28"/>
          <w:szCs w:val="24"/>
        </w:rPr>
        <w:t>4</w:t>
      </w:r>
    </w:p>
    <w:p w14:paraId="74AA2641" w14:textId="1052DA2C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4AF8B8B6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3338AEB6" w14:textId="521860E2" w:rsidR="00600A61" w:rsidRPr="00600A61" w:rsidRDefault="00600A61" w:rsidP="00600A61">
      <w:pPr>
        <w:rPr>
          <w:sz w:val="24"/>
        </w:rPr>
      </w:pPr>
      <w:r w:rsidRPr="00600A61">
        <w:rPr>
          <w:sz w:val="24"/>
        </w:rPr>
        <w:t>Paul’s prayer will posture believers to be</w:t>
      </w:r>
      <w:r>
        <w:rPr>
          <w:sz w:val="24"/>
        </w:rPr>
        <w:t>:</w:t>
      </w:r>
    </w:p>
    <w:p w14:paraId="6C184337" w14:textId="148A5C1C" w:rsidR="001D7EDE" w:rsidRDefault="00600A61" w:rsidP="00600A61">
      <w:pPr>
        <w:pStyle w:val="ListParagraph"/>
        <w:numPr>
          <w:ilvl w:val="0"/>
          <w:numId w:val="37"/>
        </w:numPr>
        <w:rPr>
          <w:sz w:val="24"/>
        </w:rPr>
      </w:pPr>
      <w:r w:rsidRPr="00600A61">
        <w:rPr>
          <w:b/>
          <w:bCs/>
          <w:sz w:val="24"/>
        </w:rPr>
        <w:t>Glorified in His saints:</w:t>
      </w:r>
      <w:r w:rsidRPr="00600A61">
        <w:rPr>
          <w:sz w:val="24"/>
        </w:rPr>
        <w:t xml:space="preserve"> Those who are transformed so as to respond in a way that is worthy of Jesus</w:t>
      </w:r>
      <w:r>
        <w:rPr>
          <w:sz w:val="24"/>
        </w:rPr>
        <w:t xml:space="preserve"> </w:t>
      </w:r>
      <w:r w:rsidRPr="00600A61">
        <w:rPr>
          <w:sz w:val="24"/>
        </w:rPr>
        <w:t xml:space="preserve">will bring glorify to Him on that Day that He returns. </w:t>
      </w:r>
      <w:r>
        <w:rPr>
          <w:sz w:val="24"/>
        </w:rPr>
        <w:t xml:space="preserve"> </w:t>
      </w:r>
      <w:r w:rsidRPr="00600A61">
        <w:rPr>
          <w:sz w:val="24"/>
        </w:rPr>
        <w:t>They will be “trophies of His grace.”</w:t>
      </w:r>
    </w:p>
    <w:p w14:paraId="5FE8BB8A" w14:textId="22C08E38" w:rsidR="00600A61" w:rsidRDefault="00600A61" w:rsidP="00600A61">
      <w:pPr>
        <w:pStyle w:val="ListParagraph"/>
        <w:numPr>
          <w:ilvl w:val="1"/>
          <w:numId w:val="37"/>
        </w:numPr>
        <w:rPr>
          <w:sz w:val="24"/>
        </w:rPr>
      </w:pPr>
      <w:r w:rsidRPr="00600A61">
        <w:rPr>
          <w:sz w:val="24"/>
        </w:rPr>
        <w:t>“…when He comes, in that Day, to be glorified in His saints and to be admired [marveled at]…</w:t>
      </w:r>
      <w:r>
        <w:rPr>
          <w:sz w:val="24"/>
        </w:rPr>
        <w:t xml:space="preserve"> </w:t>
      </w:r>
      <w:r w:rsidRPr="00600A61">
        <w:rPr>
          <w:sz w:val="24"/>
        </w:rPr>
        <w:t>Therefore, we pray…that our God would count you worthy…</w:t>
      </w:r>
      <w:r>
        <w:rPr>
          <w:sz w:val="24"/>
        </w:rPr>
        <w:t>”</w:t>
      </w:r>
      <w:r>
        <w:rPr>
          <w:sz w:val="24"/>
        </w:rPr>
        <w:br/>
      </w:r>
      <w:r w:rsidRPr="00600A61">
        <w:rPr>
          <w:sz w:val="24"/>
        </w:rPr>
        <w:t>2 Thes</w:t>
      </w:r>
      <w:r>
        <w:rPr>
          <w:sz w:val="24"/>
        </w:rPr>
        <w:t>salonians</w:t>
      </w:r>
      <w:r w:rsidRPr="00600A61">
        <w:rPr>
          <w:sz w:val="24"/>
        </w:rPr>
        <w:t xml:space="preserve"> 1:10-11</w:t>
      </w:r>
    </w:p>
    <w:p w14:paraId="7CA04545" w14:textId="3EA4BFE5" w:rsidR="00600A61" w:rsidRDefault="00600A61" w:rsidP="00600A61">
      <w:pPr>
        <w:pStyle w:val="ListParagraph"/>
        <w:numPr>
          <w:ilvl w:val="0"/>
          <w:numId w:val="37"/>
        </w:numPr>
        <w:rPr>
          <w:sz w:val="24"/>
        </w:rPr>
      </w:pPr>
      <w:r w:rsidRPr="00600A61">
        <w:rPr>
          <w:b/>
          <w:bCs/>
          <w:sz w:val="24"/>
        </w:rPr>
        <w:t>Not ashamed:</w:t>
      </w:r>
      <w:r w:rsidRPr="00600A61">
        <w:rPr>
          <w:sz w:val="24"/>
        </w:rPr>
        <w:t xml:space="preserve"> We are to live a way so we will not be ashamed of our lifestyle at His coming.</w:t>
      </w:r>
    </w:p>
    <w:p w14:paraId="4E374BD6" w14:textId="0F096BDE" w:rsidR="00600A61" w:rsidRDefault="00600A61" w:rsidP="00600A61">
      <w:pPr>
        <w:pStyle w:val="ListParagraph"/>
        <w:numPr>
          <w:ilvl w:val="1"/>
          <w:numId w:val="37"/>
        </w:numPr>
        <w:rPr>
          <w:sz w:val="24"/>
        </w:rPr>
      </w:pPr>
      <w:r w:rsidRPr="00600A61">
        <w:rPr>
          <w:sz w:val="24"/>
        </w:rPr>
        <w:t>“…abide in Him, that when He appears, we may have confidence and not be ashamed before</w:t>
      </w:r>
      <w:r>
        <w:rPr>
          <w:sz w:val="24"/>
        </w:rPr>
        <w:t xml:space="preserve"> </w:t>
      </w:r>
      <w:r w:rsidRPr="00600A61">
        <w:rPr>
          <w:sz w:val="24"/>
        </w:rPr>
        <w:t>Him at His coming.</w:t>
      </w:r>
      <w:r>
        <w:rPr>
          <w:sz w:val="24"/>
        </w:rPr>
        <w:t>”</w:t>
      </w:r>
      <w:r>
        <w:rPr>
          <w:sz w:val="24"/>
        </w:rPr>
        <w:br/>
      </w:r>
      <w:r w:rsidRPr="00600A61">
        <w:rPr>
          <w:sz w:val="24"/>
        </w:rPr>
        <w:t>1 J</w:t>
      </w:r>
      <w:r>
        <w:rPr>
          <w:sz w:val="24"/>
        </w:rPr>
        <w:t>oh</w:t>
      </w:r>
      <w:r w:rsidRPr="00600A61">
        <w:rPr>
          <w:sz w:val="24"/>
        </w:rPr>
        <w:t>n 2:28</w:t>
      </w:r>
    </w:p>
    <w:p w14:paraId="4983F40B" w14:textId="270D1FCE" w:rsidR="00524E19" w:rsidRDefault="00524E19" w:rsidP="00524E19">
      <w:pPr>
        <w:pStyle w:val="ListParagraph"/>
        <w:numPr>
          <w:ilvl w:val="0"/>
          <w:numId w:val="37"/>
        </w:numPr>
        <w:rPr>
          <w:sz w:val="24"/>
        </w:rPr>
      </w:pPr>
      <w:r w:rsidRPr="00524E19">
        <w:rPr>
          <w:b/>
          <w:bCs/>
          <w:sz w:val="24"/>
        </w:rPr>
        <w:t xml:space="preserve">Admired or marveled at: </w:t>
      </w:r>
      <w:r w:rsidRPr="00524E19">
        <w:rPr>
          <w:sz w:val="24"/>
        </w:rPr>
        <w:t>As we endure persecution, the Spirit redirects our marveling from the</w:t>
      </w:r>
      <w:r>
        <w:rPr>
          <w:sz w:val="24"/>
        </w:rPr>
        <w:t xml:space="preserve"> </w:t>
      </w:r>
      <w:r w:rsidRPr="00524E19">
        <w:rPr>
          <w:sz w:val="24"/>
        </w:rPr>
        <w:t>things of this world to marvel on the beauty of Jesus. It will be understood as we see the wisdom</w:t>
      </w:r>
      <w:r>
        <w:rPr>
          <w:sz w:val="24"/>
        </w:rPr>
        <w:t xml:space="preserve"> </w:t>
      </w:r>
      <w:r w:rsidRPr="00524E19">
        <w:rPr>
          <w:sz w:val="24"/>
        </w:rPr>
        <w:t>and glory of having marveled at Christ before He comes—to prepare us for that Day.</w:t>
      </w:r>
    </w:p>
    <w:p w14:paraId="705DFAF7" w14:textId="387695B6" w:rsidR="00524E19" w:rsidRDefault="00524E19" w:rsidP="00524E19">
      <w:pPr>
        <w:pStyle w:val="ListParagraph"/>
        <w:numPr>
          <w:ilvl w:val="0"/>
          <w:numId w:val="37"/>
        </w:numPr>
        <w:rPr>
          <w:sz w:val="24"/>
        </w:rPr>
      </w:pPr>
      <w:r w:rsidRPr="00524E19">
        <w:rPr>
          <w:b/>
          <w:bCs/>
          <w:sz w:val="24"/>
        </w:rPr>
        <w:t>Therefore:</w:t>
      </w:r>
      <w:r w:rsidRPr="00524E19">
        <w:rPr>
          <w:sz w:val="24"/>
        </w:rPr>
        <w:t xml:space="preserve"> In view of the three benefits that give manifest evidence that enduring persecution</w:t>
      </w:r>
      <w:r>
        <w:rPr>
          <w:sz w:val="24"/>
        </w:rPr>
        <w:t xml:space="preserve"> </w:t>
      </w:r>
      <w:r w:rsidRPr="00524E19">
        <w:rPr>
          <w:sz w:val="24"/>
        </w:rPr>
        <w:t>results in long term benefits for God’s people, Paul prayed that God would make them worthy of</w:t>
      </w:r>
      <w:r>
        <w:rPr>
          <w:sz w:val="24"/>
        </w:rPr>
        <w:t xml:space="preserve"> </w:t>
      </w:r>
      <w:r w:rsidRPr="00524E19">
        <w:rPr>
          <w:sz w:val="24"/>
        </w:rPr>
        <w:t>this calling—which includes preparing and making them fit to glorify and marvel at Jesus.</w:t>
      </w:r>
    </w:p>
    <w:p w14:paraId="798C07E6" w14:textId="663E362E" w:rsidR="00524E19" w:rsidRPr="00524E19" w:rsidRDefault="00524E19" w:rsidP="00524E19">
      <w:pPr>
        <w:rPr>
          <w:sz w:val="24"/>
        </w:rPr>
      </w:pPr>
      <w:r w:rsidRPr="00524E19">
        <w:rPr>
          <w:sz w:val="24"/>
        </w:rPr>
        <w:t>You notice that Paul’s desire is for us to really understand</w:t>
      </w:r>
      <w:r>
        <w:rPr>
          <w:sz w:val="24"/>
        </w:rPr>
        <w:t>,</w:t>
      </w:r>
      <w:r w:rsidRPr="00524E19">
        <w:rPr>
          <w:sz w:val="24"/>
        </w:rPr>
        <w:t xml:space="preserve"> with wisdom</w:t>
      </w:r>
      <w:r>
        <w:rPr>
          <w:sz w:val="24"/>
        </w:rPr>
        <w:t>,</w:t>
      </w:r>
      <w:r w:rsidRPr="00524E19">
        <w:rPr>
          <w:sz w:val="24"/>
        </w:rPr>
        <w:t xml:space="preserve"> the “hope of </w:t>
      </w:r>
      <w:r>
        <w:rPr>
          <w:sz w:val="24"/>
        </w:rPr>
        <w:t>Y</w:t>
      </w:r>
      <w:r w:rsidRPr="00524E19">
        <w:rPr>
          <w:sz w:val="24"/>
        </w:rPr>
        <w:t>our calling</w:t>
      </w:r>
      <w:r>
        <w:rPr>
          <w:sz w:val="24"/>
        </w:rPr>
        <w:t>.”</w:t>
      </w:r>
    </w:p>
    <w:sectPr w:rsidR="00524E19" w:rsidRPr="00524E1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7D3F" w14:textId="77777777" w:rsidR="00D300CF" w:rsidRDefault="00D300CF" w:rsidP="008B5E91">
      <w:pPr>
        <w:spacing w:after="0" w:line="240" w:lineRule="auto"/>
      </w:pPr>
      <w:r>
        <w:separator/>
      </w:r>
    </w:p>
  </w:endnote>
  <w:endnote w:type="continuationSeparator" w:id="0">
    <w:p w14:paraId="6812C4C5" w14:textId="77777777" w:rsidR="00D300CF" w:rsidRDefault="00D300CF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94E5" w14:textId="77777777" w:rsidR="00D300CF" w:rsidRDefault="00D300CF" w:rsidP="008B5E91">
      <w:pPr>
        <w:spacing w:after="0" w:line="240" w:lineRule="auto"/>
      </w:pPr>
      <w:r>
        <w:separator/>
      </w:r>
    </w:p>
  </w:footnote>
  <w:footnote w:type="continuationSeparator" w:id="0">
    <w:p w14:paraId="49B5BDC7" w14:textId="77777777" w:rsidR="00D300CF" w:rsidRDefault="00D300CF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EF53B4E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2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085FB9">
          <w:rPr>
            <w:b/>
            <w:sz w:val="24"/>
          </w:rPr>
          <w:t>2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DE561E"/>
    <w:multiLevelType w:val="hybridMultilevel"/>
    <w:tmpl w:val="E39C57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9"/>
  </w:num>
  <w:num w:numId="2" w16cid:durableId="1366099361">
    <w:abstractNumId w:val="35"/>
  </w:num>
  <w:num w:numId="3" w16cid:durableId="1676181195">
    <w:abstractNumId w:val="34"/>
  </w:num>
  <w:num w:numId="4" w16cid:durableId="1905145251">
    <w:abstractNumId w:val="23"/>
  </w:num>
  <w:num w:numId="5" w16cid:durableId="956448421">
    <w:abstractNumId w:val="33"/>
  </w:num>
  <w:num w:numId="6" w16cid:durableId="994261958">
    <w:abstractNumId w:val="32"/>
  </w:num>
  <w:num w:numId="7" w16cid:durableId="21980158">
    <w:abstractNumId w:val="29"/>
  </w:num>
  <w:num w:numId="8" w16cid:durableId="33846054">
    <w:abstractNumId w:val="10"/>
  </w:num>
  <w:num w:numId="9" w16cid:durableId="1500073258">
    <w:abstractNumId w:val="13"/>
  </w:num>
  <w:num w:numId="10" w16cid:durableId="265843762">
    <w:abstractNumId w:val="12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5"/>
  </w:num>
  <w:num w:numId="17" w16cid:durableId="1900557670">
    <w:abstractNumId w:val="24"/>
  </w:num>
  <w:num w:numId="18" w16cid:durableId="227809435">
    <w:abstractNumId w:val="16"/>
  </w:num>
  <w:num w:numId="19" w16cid:durableId="16197266">
    <w:abstractNumId w:val="21"/>
  </w:num>
  <w:num w:numId="20" w16cid:durableId="1057976758">
    <w:abstractNumId w:val="17"/>
  </w:num>
  <w:num w:numId="21" w16cid:durableId="1761179167">
    <w:abstractNumId w:val="26"/>
  </w:num>
  <w:num w:numId="22" w16cid:durableId="2049408267">
    <w:abstractNumId w:val="36"/>
  </w:num>
  <w:num w:numId="23" w16cid:durableId="673531386">
    <w:abstractNumId w:val="18"/>
  </w:num>
  <w:num w:numId="24" w16cid:durableId="1702513151">
    <w:abstractNumId w:val="0"/>
  </w:num>
  <w:num w:numId="25" w16cid:durableId="942105620">
    <w:abstractNumId w:val="14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7"/>
  </w:num>
  <w:num w:numId="29" w16cid:durableId="1788161905">
    <w:abstractNumId w:val="20"/>
  </w:num>
  <w:num w:numId="30" w16cid:durableId="906116097">
    <w:abstractNumId w:val="9"/>
  </w:num>
  <w:num w:numId="31" w16cid:durableId="920138968">
    <w:abstractNumId w:val="30"/>
  </w:num>
  <w:num w:numId="32" w16cid:durableId="326980867">
    <w:abstractNumId w:val="31"/>
  </w:num>
  <w:num w:numId="33" w16cid:durableId="487287026">
    <w:abstractNumId w:val="8"/>
  </w:num>
  <w:num w:numId="34" w16cid:durableId="1060595276">
    <w:abstractNumId w:val="28"/>
  </w:num>
  <w:num w:numId="35" w16cid:durableId="541133877">
    <w:abstractNumId w:val="22"/>
  </w:num>
  <w:num w:numId="36" w16cid:durableId="1094935494">
    <w:abstractNumId w:val="11"/>
  </w:num>
  <w:num w:numId="37" w16cid:durableId="115089860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5FB9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3FC2"/>
    <w:rsid w:val="001C5A1C"/>
    <w:rsid w:val="001D3553"/>
    <w:rsid w:val="001D453A"/>
    <w:rsid w:val="001D7EDE"/>
    <w:rsid w:val="001E423C"/>
    <w:rsid w:val="001F2134"/>
    <w:rsid w:val="002026B0"/>
    <w:rsid w:val="002039E5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23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24E19"/>
    <w:rsid w:val="005510DC"/>
    <w:rsid w:val="00555DF6"/>
    <w:rsid w:val="00562F8E"/>
    <w:rsid w:val="00564E7B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B780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2981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F7C20"/>
    <w:rsid w:val="00A00140"/>
    <w:rsid w:val="00A02232"/>
    <w:rsid w:val="00A16E11"/>
    <w:rsid w:val="00A302ED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7DFB"/>
    <w:rsid w:val="00AA38D0"/>
    <w:rsid w:val="00AA3A96"/>
    <w:rsid w:val="00AB0050"/>
    <w:rsid w:val="00AB64F0"/>
    <w:rsid w:val="00AD7A7F"/>
    <w:rsid w:val="00B05A34"/>
    <w:rsid w:val="00B12DEF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0CF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7532C"/>
    <w:rsid w:val="00E85452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317A0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27D18"/>
    <w:rsid w:val="00DC3A60"/>
    <w:rsid w:val="00DC7859"/>
    <w:rsid w:val="00DD1862"/>
    <w:rsid w:val="00DE403A"/>
    <w:rsid w:val="00DF63A2"/>
    <w:rsid w:val="00E41FF8"/>
    <w:rsid w:val="00E875C8"/>
    <w:rsid w:val="00EA03EB"/>
    <w:rsid w:val="00EA0E93"/>
    <w:rsid w:val="00EA6F8A"/>
    <w:rsid w:val="00EB1840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18</cp:revision>
  <cp:lastPrinted>2024-02-06T14:49:00Z</cp:lastPrinted>
  <dcterms:created xsi:type="dcterms:W3CDTF">2024-02-06T14:44:00Z</dcterms:created>
  <dcterms:modified xsi:type="dcterms:W3CDTF">2024-02-06T15:15:00Z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